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E3DF" w14:textId="77777777" w:rsidR="00E53448" w:rsidRDefault="00E53448" w:rsidP="003C10CD">
      <w:pPr>
        <w:rPr>
          <w:b/>
          <w:szCs w:val="24"/>
          <w:lang w:val="pl-PL"/>
        </w:rPr>
      </w:pPr>
    </w:p>
    <w:p w14:paraId="0E7D9A96" w14:textId="77777777" w:rsidR="003C10CD" w:rsidRPr="00E53448" w:rsidRDefault="00E53448" w:rsidP="00E53448">
      <w:pPr>
        <w:ind w:right="283"/>
        <w:jc w:val="left"/>
        <w:rPr>
          <w:szCs w:val="24"/>
          <w:lang w:val="pl-PL"/>
        </w:rPr>
      </w:pPr>
      <w:r>
        <w:rPr>
          <w:rFonts w:asciiTheme="minorHAnsi" w:hAnsiTheme="minorHAnsi" w:cstheme="minorHAnsi"/>
          <w:b/>
          <w:lang w:val="pl-PL"/>
        </w:rPr>
        <w:t>Z</w:t>
      </w:r>
      <w:r w:rsidRPr="000A77A8">
        <w:rPr>
          <w:rFonts w:asciiTheme="minorHAnsi" w:hAnsiTheme="minorHAnsi" w:cstheme="minorHAnsi"/>
          <w:b/>
          <w:lang w:val="pl-PL"/>
        </w:rPr>
        <w:t xml:space="preserve">akres prac w ramach audytu </w:t>
      </w:r>
      <w:r>
        <w:rPr>
          <w:rFonts w:asciiTheme="minorHAnsi" w:hAnsiTheme="minorHAnsi" w:cstheme="minorHAnsi"/>
          <w:b/>
          <w:lang w:val="pl-PL"/>
        </w:rPr>
        <w:t xml:space="preserve">energetycznego Portu Lotniczego Gdańsk Sp. z o.o., </w:t>
      </w:r>
      <w:r w:rsidRPr="00E53448">
        <w:rPr>
          <w:rFonts w:asciiTheme="minorHAnsi" w:hAnsiTheme="minorHAnsi" w:cstheme="minorHAnsi"/>
          <w:lang w:val="pl-PL"/>
        </w:rPr>
        <w:t>a</w:t>
      </w:r>
      <w:r w:rsidR="003C10CD" w:rsidRPr="00E53448">
        <w:rPr>
          <w:szCs w:val="24"/>
          <w:lang w:val="pl-PL"/>
        </w:rPr>
        <w:t>udyt energetyczny przedsiębiorstwa zgodnie z wymaganiami Ustawy o Efektywności Energetycznej z dnia 20 maja 2016 r. (Dz. U. 2016, poz 831).</w:t>
      </w:r>
    </w:p>
    <w:p w14:paraId="03A0254B" w14:textId="77777777" w:rsidR="003C10CD" w:rsidRPr="00D72ED0" w:rsidRDefault="003C10CD" w:rsidP="003C10CD">
      <w:pPr>
        <w:ind w:right="283"/>
        <w:jc w:val="left"/>
        <w:rPr>
          <w:rFonts w:asciiTheme="minorHAnsi" w:hAnsiTheme="minorHAnsi" w:cstheme="minorHAnsi"/>
          <w:sz w:val="22"/>
          <w:lang w:val="pl-PL"/>
        </w:rPr>
      </w:pPr>
    </w:p>
    <w:p w14:paraId="31C35596" w14:textId="77777777" w:rsidR="003C10CD" w:rsidRPr="0045203D" w:rsidRDefault="003C10CD" w:rsidP="003C10CD">
      <w:pPr>
        <w:pStyle w:val="numerowanie1"/>
        <w:numPr>
          <w:ilvl w:val="0"/>
          <w:numId w:val="12"/>
        </w:numPr>
      </w:pPr>
      <w:r w:rsidRPr="0045203D">
        <w:t>Audyt elektroenergetyczny sieci wewnętrznej Zakładu</w:t>
      </w:r>
    </w:p>
    <w:p w14:paraId="2DB71CD5" w14:textId="77777777" w:rsidR="003C10CD" w:rsidRDefault="003C10CD" w:rsidP="003C10CD">
      <w:pPr>
        <w:pStyle w:val="numerowani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Analiza </w:t>
      </w:r>
      <w:r w:rsidR="009F41CB">
        <w:rPr>
          <w:rFonts w:asciiTheme="minorHAnsi" w:hAnsiTheme="minorHAnsi" w:cstheme="minorHAnsi"/>
        </w:rPr>
        <w:t xml:space="preserve">systemu </w:t>
      </w:r>
      <w:r>
        <w:rPr>
          <w:rFonts w:asciiTheme="minorHAnsi" w:hAnsiTheme="minorHAnsi" w:cstheme="minorHAnsi"/>
        </w:rPr>
        <w:t>zasilania i stacji transformatorowych</w:t>
      </w:r>
    </w:p>
    <w:p w14:paraId="64D9D9D7" w14:textId="77777777" w:rsidR="003C10CD" w:rsidRPr="0045203D" w:rsidRDefault="003C10CD" w:rsidP="003C10CD">
      <w:pPr>
        <w:pStyle w:val="numerowanie2"/>
        <w:rPr>
          <w:rFonts w:asciiTheme="minorHAnsi" w:hAnsiTheme="minorHAnsi" w:cstheme="minorHAnsi"/>
        </w:rPr>
      </w:pPr>
      <w:r w:rsidRPr="0045203D">
        <w:rPr>
          <w:rFonts w:asciiTheme="minorHAnsi" w:hAnsiTheme="minorHAnsi" w:cstheme="minorHAnsi"/>
        </w:rPr>
        <w:t>Analiza rozpływów mocy i energii elektrycznej w zakładzie</w:t>
      </w:r>
    </w:p>
    <w:p w14:paraId="1486EB5E" w14:textId="77777777" w:rsidR="003C10CD" w:rsidRPr="005A5B18" w:rsidRDefault="003C10CD" w:rsidP="003C10CD">
      <w:pPr>
        <w:numPr>
          <w:ilvl w:val="0"/>
          <w:numId w:val="1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u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>kładów sterowania, zabezpieczeń</w:t>
      </w:r>
    </w:p>
    <w:p w14:paraId="17003BF5" w14:textId="77777777" w:rsidR="003C10CD" w:rsidRDefault="003C10CD" w:rsidP="003C10CD">
      <w:pPr>
        <w:numPr>
          <w:ilvl w:val="0"/>
          <w:numId w:val="1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układów pomiarowych </w:t>
      </w:r>
    </w:p>
    <w:p w14:paraId="7F08F26D" w14:textId="77777777" w:rsidR="003C10CD" w:rsidRPr="005A5B18" w:rsidRDefault="003C10CD" w:rsidP="003C10CD">
      <w:pPr>
        <w:numPr>
          <w:ilvl w:val="0"/>
          <w:numId w:val="1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t>Analiza rozliczeń za energię elektryczną i ewentualnego przesuwania obciążenia</w:t>
      </w:r>
    </w:p>
    <w:p w14:paraId="15494A4B" w14:textId="77777777" w:rsidR="003C10CD" w:rsidRPr="005A5B18" w:rsidRDefault="003C10CD" w:rsidP="003C10CD">
      <w:pPr>
        <w:numPr>
          <w:ilvl w:val="0"/>
          <w:numId w:val="1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ekonomiczna proponowanych modernizacji</w:t>
      </w:r>
    </w:p>
    <w:p w14:paraId="37B3DB1D" w14:textId="77777777" w:rsidR="003C10CD" w:rsidRPr="0045203D" w:rsidRDefault="003C10CD" w:rsidP="003C10CD">
      <w:pPr>
        <w:pStyle w:val="numerowanie1"/>
      </w:pPr>
      <w:r w:rsidRPr="0045203D">
        <w:t>Audyt głównych odbiorników i napędów elektrycznych</w:t>
      </w:r>
    </w:p>
    <w:p w14:paraId="09E9C666" w14:textId="77777777" w:rsidR="003C10CD" w:rsidRPr="005A5B18" w:rsidRDefault="003C10CD" w:rsidP="003C10CD">
      <w:pPr>
        <w:numPr>
          <w:ilvl w:val="0"/>
          <w:numId w:val="2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 możliwości modernizacji lub wymiany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odbiorników i 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>napędów</w:t>
      </w:r>
    </w:p>
    <w:p w14:paraId="686CE8E1" w14:textId="77777777" w:rsidR="003C10CD" w:rsidRPr="005A5B18" w:rsidRDefault="003C10CD" w:rsidP="003C10CD">
      <w:pPr>
        <w:numPr>
          <w:ilvl w:val="0"/>
          <w:numId w:val="2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możliwości wprowadzenia regulacji prędkości obrotowej silników</w:t>
      </w:r>
    </w:p>
    <w:p w14:paraId="352EF7ED" w14:textId="77777777" w:rsidR="003C10CD" w:rsidRPr="005A5B18" w:rsidRDefault="003C10CD" w:rsidP="003C10CD">
      <w:pPr>
        <w:numPr>
          <w:ilvl w:val="0"/>
          <w:numId w:val="2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ekonomiczna proponowanych modernizacji </w:t>
      </w:r>
    </w:p>
    <w:p w14:paraId="65EA000F" w14:textId="77777777" w:rsidR="003C10CD" w:rsidRPr="0045203D" w:rsidRDefault="003C10CD" w:rsidP="003C10CD">
      <w:pPr>
        <w:pStyle w:val="numerowanie1"/>
      </w:pPr>
      <w:r w:rsidRPr="0045203D">
        <w:t>Audyt energetyczny oświetlenia</w:t>
      </w:r>
    </w:p>
    <w:p w14:paraId="5D112BCB" w14:textId="77777777" w:rsidR="003C10CD" w:rsidRPr="005A5B18" w:rsidRDefault="003C10CD" w:rsidP="003C10CD">
      <w:pPr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istniejącego oświetlenia</w:t>
      </w: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</w:p>
    <w:p w14:paraId="76C9FD9C" w14:textId="77777777" w:rsidR="003C10CD" w:rsidRPr="005A5B18" w:rsidRDefault="003C10CD" w:rsidP="003C10CD">
      <w:pPr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Propozycje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modernizacji </w:t>
      </w:r>
    </w:p>
    <w:p w14:paraId="3E1334F8" w14:textId="77777777" w:rsidR="003C10CD" w:rsidRPr="005A5B18" w:rsidRDefault="003C10CD" w:rsidP="003C10CD">
      <w:pPr>
        <w:numPr>
          <w:ilvl w:val="0"/>
          <w:numId w:val="5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>analiza możliwości modernizacji źródeł światła</w:t>
      </w:r>
    </w:p>
    <w:p w14:paraId="01E3EC22" w14:textId="77777777" w:rsidR="003C10CD" w:rsidRPr="005A5B18" w:rsidRDefault="003C10CD" w:rsidP="003C10CD">
      <w:pPr>
        <w:numPr>
          <w:ilvl w:val="0"/>
          <w:numId w:val="5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>analiza możliwości modernizacji sterowania źródeł światła</w:t>
      </w:r>
    </w:p>
    <w:p w14:paraId="1FE68642" w14:textId="77777777" w:rsidR="003C10CD" w:rsidRPr="005A5B18" w:rsidRDefault="003C10CD" w:rsidP="003C10CD">
      <w:pPr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45203D">
        <w:rPr>
          <w:rFonts w:asciiTheme="minorHAnsi" w:hAnsiTheme="minorHAnsi" w:cstheme="minorHAnsi"/>
          <w:sz w:val="22"/>
          <w:szCs w:val="22"/>
          <w:lang w:val="pl-PL" w:eastAsia="pl-PL"/>
        </w:rPr>
        <w:t>Analiza</w:t>
      </w:r>
      <w:r w:rsidRPr="005A5B1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ekonomiczna proponowanych modernizacji </w:t>
      </w:r>
    </w:p>
    <w:p w14:paraId="69B94467" w14:textId="77777777" w:rsidR="003C10CD" w:rsidRPr="0045203D" w:rsidRDefault="003C10CD" w:rsidP="003C10CD">
      <w:pPr>
        <w:pStyle w:val="numerowanie1"/>
      </w:pPr>
      <w:r w:rsidRPr="0045203D">
        <w:t xml:space="preserve">Analiza potrzeb grzewczych kubaturowych </w:t>
      </w:r>
    </w:p>
    <w:p w14:paraId="03821DA1" w14:textId="77777777" w:rsidR="003C10CD" w:rsidRPr="0045203D" w:rsidRDefault="003C10CD" w:rsidP="003C10CD">
      <w:pPr>
        <w:pStyle w:val="numerowanie2"/>
        <w:numPr>
          <w:ilvl w:val="0"/>
          <w:numId w:val="6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Ocena aktualn</w:t>
      </w:r>
      <w:r>
        <w:rPr>
          <w:rFonts w:asciiTheme="minorHAnsi" w:eastAsia="Calibri" w:hAnsiTheme="minorHAnsi" w:cstheme="minorHAnsi"/>
          <w:lang w:bidi="hi-IN"/>
        </w:rPr>
        <w:t>ego stanu technicznego budynków</w:t>
      </w:r>
      <w:r w:rsidRPr="0045203D">
        <w:rPr>
          <w:rFonts w:asciiTheme="minorHAnsi" w:eastAsia="Calibri" w:hAnsiTheme="minorHAnsi" w:cstheme="minorHAnsi"/>
          <w:lang w:bidi="hi-IN"/>
        </w:rPr>
        <w:t xml:space="preserve"> i instalacji pobierających ciepło</w:t>
      </w:r>
      <w:r>
        <w:rPr>
          <w:rFonts w:asciiTheme="minorHAnsi" w:eastAsia="Calibri" w:hAnsiTheme="minorHAnsi" w:cstheme="minorHAnsi"/>
          <w:lang w:bidi="hi-IN"/>
        </w:rPr>
        <w:t>, z wykorzystaniem termowizji</w:t>
      </w:r>
    </w:p>
    <w:p w14:paraId="31B766C8" w14:textId="77777777" w:rsidR="003C10CD" w:rsidRPr="0045203D" w:rsidRDefault="003C10CD" w:rsidP="003C10CD">
      <w:pPr>
        <w:pStyle w:val="numerowanie2"/>
        <w:numPr>
          <w:ilvl w:val="0"/>
          <w:numId w:val="6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Ocena zużycia ciepła przez budynki i obszary funkcjonalne</w:t>
      </w:r>
    </w:p>
    <w:p w14:paraId="63EED075" w14:textId="77777777" w:rsidR="003C10CD" w:rsidRPr="0045203D" w:rsidRDefault="003C10CD" w:rsidP="003C10CD">
      <w:pPr>
        <w:pStyle w:val="numerowanie2"/>
        <w:numPr>
          <w:ilvl w:val="0"/>
          <w:numId w:val="6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Opracowanie profili cieplnych obiektów</w:t>
      </w:r>
    </w:p>
    <w:p w14:paraId="5BC0157C" w14:textId="77777777" w:rsidR="003C10CD" w:rsidRPr="0045203D" w:rsidRDefault="003C10CD" w:rsidP="003C10CD">
      <w:pPr>
        <w:pStyle w:val="numerowanie2"/>
        <w:numPr>
          <w:ilvl w:val="0"/>
          <w:numId w:val="6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Wykaz możliwych usprawnień oraz ich analiza techniczno-ekonomiczna</w:t>
      </w:r>
    </w:p>
    <w:p w14:paraId="73050EFC" w14:textId="77777777" w:rsidR="003C10CD" w:rsidRPr="0045203D" w:rsidRDefault="003C10CD" w:rsidP="003C10CD">
      <w:pPr>
        <w:pStyle w:val="numerowanie1"/>
      </w:pPr>
      <w:r w:rsidRPr="0045203D">
        <w:t>Audyt energetyczny systemów wentylacji, klimatyzacji i chłodzenia</w:t>
      </w:r>
    </w:p>
    <w:p w14:paraId="241CCAB1" w14:textId="77777777" w:rsidR="003C10CD" w:rsidRDefault="003C10CD" w:rsidP="003C10CD">
      <w:pPr>
        <w:pStyle w:val="numerowanie2"/>
        <w:numPr>
          <w:ilvl w:val="0"/>
          <w:numId w:val="7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Ocena aktualnego stanu technicznego systemów wentylacji i klimatyzacji</w:t>
      </w:r>
      <w:r w:rsidRPr="0045203D">
        <w:rPr>
          <w:rFonts w:asciiTheme="minorHAnsi" w:eastAsia="Calibri" w:hAnsiTheme="minorHAnsi" w:cstheme="minorHAnsi"/>
          <w:sz w:val="24"/>
          <w:szCs w:val="20"/>
          <w:lang w:eastAsia="de-DE" w:bidi="hi-IN"/>
        </w:rPr>
        <w:t xml:space="preserve"> </w:t>
      </w:r>
      <w:r w:rsidRPr="0045203D">
        <w:rPr>
          <w:rFonts w:asciiTheme="minorHAnsi" w:eastAsia="Calibri" w:hAnsiTheme="minorHAnsi" w:cstheme="minorHAnsi"/>
          <w:lang w:bidi="hi-IN"/>
        </w:rPr>
        <w:t>z chłodzeniem</w:t>
      </w:r>
    </w:p>
    <w:p w14:paraId="7F98A690" w14:textId="77777777" w:rsidR="009F41CB" w:rsidRPr="0045203D" w:rsidRDefault="009F41CB" w:rsidP="003C10CD">
      <w:pPr>
        <w:pStyle w:val="numerowanie2"/>
        <w:numPr>
          <w:ilvl w:val="0"/>
          <w:numId w:val="7"/>
        </w:numPr>
        <w:rPr>
          <w:rFonts w:asciiTheme="minorHAnsi" w:eastAsia="Calibri" w:hAnsiTheme="minorHAnsi" w:cstheme="minorHAnsi"/>
          <w:lang w:bidi="hi-IN"/>
        </w:rPr>
      </w:pPr>
      <w:r>
        <w:rPr>
          <w:rFonts w:asciiTheme="minorHAnsi" w:eastAsia="Calibri" w:hAnsiTheme="minorHAnsi" w:cstheme="minorHAnsi"/>
          <w:lang w:bidi="hi-IN"/>
        </w:rPr>
        <w:t>Analiza energetyczna systemów chłodniczych z oceną możliwości odzysku ciepła i poprawy efektywności</w:t>
      </w:r>
    </w:p>
    <w:p w14:paraId="1E3AE058" w14:textId="77777777" w:rsidR="003C10CD" w:rsidRDefault="009F41CB" w:rsidP="003C10CD">
      <w:pPr>
        <w:pStyle w:val="numerowanie2"/>
        <w:numPr>
          <w:ilvl w:val="0"/>
          <w:numId w:val="7"/>
        </w:numPr>
        <w:rPr>
          <w:rFonts w:asciiTheme="minorHAnsi" w:eastAsia="Calibri" w:hAnsiTheme="minorHAnsi" w:cstheme="minorHAnsi"/>
          <w:lang w:bidi="hi-IN"/>
        </w:rPr>
      </w:pPr>
      <w:r>
        <w:rPr>
          <w:rFonts w:asciiTheme="minorHAnsi" w:eastAsia="Calibri" w:hAnsiTheme="minorHAnsi" w:cstheme="minorHAnsi"/>
          <w:lang w:bidi="hi-IN"/>
        </w:rPr>
        <w:t>Bilans energetyczny</w:t>
      </w:r>
      <w:r w:rsidR="003C10CD" w:rsidRPr="0045203D">
        <w:rPr>
          <w:rFonts w:asciiTheme="minorHAnsi" w:eastAsia="Calibri" w:hAnsiTheme="minorHAnsi" w:cstheme="minorHAnsi"/>
          <w:lang w:bidi="hi-IN"/>
        </w:rPr>
        <w:t xml:space="preserve"> systemów wentylacji</w:t>
      </w:r>
      <w:r w:rsidR="003C10CD" w:rsidRPr="0045203D">
        <w:rPr>
          <w:rFonts w:asciiTheme="minorHAnsi" w:eastAsia="Calibri" w:hAnsiTheme="minorHAnsi" w:cstheme="minorHAnsi"/>
          <w:sz w:val="24"/>
          <w:szCs w:val="20"/>
          <w:lang w:eastAsia="de-DE" w:bidi="hi-IN"/>
        </w:rPr>
        <w:t xml:space="preserve"> </w:t>
      </w:r>
      <w:r w:rsidR="003C10CD" w:rsidRPr="0045203D">
        <w:rPr>
          <w:rFonts w:asciiTheme="minorHAnsi" w:eastAsia="Calibri" w:hAnsiTheme="minorHAnsi" w:cstheme="minorHAnsi"/>
          <w:lang w:bidi="hi-IN"/>
        </w:rPr>
        <w:t xml:space="preserve">i klimatyzacji z chłodzeniem </w:t>
      </w:r>
    </w:p>
    <w:p w14:paraId="53BD5786" w14:textId="77777777" w:rsidR="003C10CD" w:rsidRPr="0045203D" w:rsidRDefault="003C10CD" w:rsidP="003C10CD">
      <w:pPr>
        <w:pStyle w:val="numerowanie2"/>
        <w:numPr>
          <w:ilvl w:val="0"/>
          <w:numId w:val="7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Wykaz możliwych usprawnień oraz ich analiza techniczno-ekonomiczna</w:t>
      </w:r>
    </w:p>
    <w:p w14:paraId="21D39B6E" w14:textId="77777777" w:rsidR="003C10CD" w:rsidRPr="0045203D" w:rsidRDefault="003C10CD" w:rsidP="003C10CD">
      <w:pPr>
        <w:pStyle w:val="numerowanie1"/>
      </w:pPr>
      <w:r w:rsidRPr="0045203D">
        <w:t>Bilans potrzeb cieplnych obiektu</w:t>
      </w:r>
    </w:p>
    <w:p w14:paraId="4DFE8614" w14:textId="77777777" w:rsidR="003C10CD" w:rsidRPr="0045203D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Bilans potrzeb energetycznych dla utrzymania parametrów komfortu cieplnego w budynkach</w:t>
      </w:r>
    </w:p>
    <w:p w14:paraId="386A932B" w14:textId="77777777" w:rsidR="003C10CD" w:rsidRPr="0045203D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Analiza źródeł ciepła i ciepła odpadowego</w:t>
      </w:r>
      <w:r>
        <w:rPr>
          <w:rFonts w:asciiTheme="minorHAnsi" w:eastAsia="Calibri" w:hAnsiTheme="minorHAnsi" w:cstheme="minorHAnsi"/>
          <w:lang w:bidi="hi-IN"/>
        </w:rPr>
        <w:t xml:space="preserve"> z technologii</w:t>
      </w:r>
    </w:p>
    <w:p w14:paraId="6B9CB3A8" w14:textId="77777777" w:rsidR="003C10CD" w:rsidRPr="0045203D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Możliwości stosowania odzysku ciepła</w:t>
      </w:r>
    </w:p>
    <w:p w14:paraId="75A52878" w14:textId="77777777" w:rsidR="003C10CD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t>Wykaz możliwych usprawnień oraz ich analiza techniczno-ekonomiczna</w:t>
      </w:r>
    </w:p>
    <w:p w14:paraId="5C0E67EC" w14:textId="77777777" w:rsidR="003C10CD" w:rsidRPr="0045203D" w:rsidRDefault="003C10CD" w:rsidP="003C10CD">
      <w:pPr>
        <w:pStyle w:val="numerowanie1"/>
      </w:pPr>
      <w:r w:rsidRPr="0045203D">
        <w:t xml:space="preserve">Bilans </w:t>
      </w:r>
      <w:r>
        <w:t xml:space="preserve">transportu </w:t>
      </w:r>
    </w:p>
    <w:p w14:paraId="2FB5AAF7" w14:textId="77777777" w:rsidR="00D01385" w:rsidRDefault="003C10CD" w:rsidP="003C10CD">
      <w:pPr>
        <w:pStyle w:val="numerowanie2"/>
        <w:numPr>
          <w:ilvl w:val="0"/>
          <w:numId w:val="13"/>
        </w:numPr>
        <w:rPr>
          <w:rFonts w:asciiTheme="minorHAnsi" w:eastAsia="Calibri" w:hAnsiTheme="minorHAnsi" w:cstheme="minorHAnsi"/>
          <w:lang w:bidi="hi-IN"/>
        </w:rPr>
      </w:pPr>
      <w:r w:rsidRPr="00DD4D81">
        <w:rPr>
          <w:rFonts w:asciiTheme="minorHAnsi" w:eastAsia="Calibri" w:hAnsiTheme="minorHAnsi" w:cstheme="minorHAnsi"/>
          <w:lang w:bidi="hi-IN"/>
        </w:rPr>
        <w:t xml:space="preserve">Analiza </w:t>
      </w:r>
      <w:r w:rsidR="00D01385">
        <w:rPr>
          <w:rFonts w:asciiTheme="minorHAnsi" w:eastAsia="Calibri" w:hAnsiTheme="minorHAnsi" w:cstheme="minorHAnsi"/>
          <w:lang w:bidi="hi-IN"/>
        </w:rPr>
        <w:t>pracy przewozowej i transportowej w zakładzie</w:t>
      </w:r>
    </w:p>
    <w:p w14:paraId="676CA496" w14:textId="77777777" w:rsidR="003C10CD" w:rsidRPr="00DD4D81" w:rsidRDefault="00D01385" w:rsidP="003C10CD">
      <w:pPr>
        <w:pStyle w:val="numerowanie2"/>
        <w:numPr>
          <w:ilvl w:val="0"/>
          <w:numId w:val="13"/>
        </w:numPr>
        <w:rPr>
          <w:rFonts w:asciiTheme="minorHAnsi" w:eastAsia="Calibri" w:hAnsiTheme="minorHAnsi" w:cstheme="minorHAnsi"/>
          <w:lang w:bidi="hi-IN"/>
        </w:rPr>
      </w:pPr>
      <w:r>
        <w:rPr>
          <w:rFonts w:asciiTheme="minorHAnsi" w:eastAsia="Calibri" w:hAnsiTheme="minorHAnsi" w:cstheme="minorHAnsi"/>
          <w:lang w:bidi="hi-IN"/>
        </w:rPr>
        <w:t xml:space="preserve">Analiza </w:t>
      </w:r>
      <w:r w:rsidR="003C10CD" w:rsidRPr="00DD4D81">
        <w:rPr>
          <w:rFonts w:asciiTheme="minorHAnsi" w:eastAsia="Calibri" w:hAnsiTheme="minorHAnsi" w:cstheme="minorHAnsi"/>
          <w:lang w:bidi="hi-IN"/>
        </w:rPr>
        <w:t>zużycia paliw w transporcie w zakładzie</w:t>
      </w:r>
    </w:p>
    <w:p w14:paraId="4DF30D0C" w14:textId="77777777" w:rsidR="003C10CD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45203D">
        <w:rPr>
          <w:rFonts w:asciiTheme="minorHAnsi" w:eastAsia="Calibri" w:hAnsiTheme="minorHAnsi" w:cstheme="minorHAnsi"/>
          <w:lang w:bidi="hi-IN"/>
        </w:rPr>
        <w:lastRenderedPageBreak/>
        <w:t>Wykaz możliwych usprawnień oraz ich analiza techniczno-ekonomiczna</w:t>
      </w:r>
    </w:p>
    <w:p w14:paraId="0048572F" w14:textId="77777777" w:rsidR="003C10CD" w:rsidRPr="0045203D" w:rsidRDefault="003C10CD" w:rsidP="003C10CD">
      <w:pPr>
        <w:pStyle w:val="numerowanie1"/>
      </w:pPr>
      <w:r w:rsidRPr="0045203D">
        <w:rPr>
          <w:rFonts w:eastAsia="Calibri"/>
        </w:rPr>
        <w:t>Analiza możliwości zastosowania odnawialnych źródeł energii</w:t>
      </w:r>
    </w:p>
    <w:p w14:paraId="72456709" w14:textId="77777777" w:rsidR="003C10CD" w:rsidRPr="00741463" w:rsidRDefault="003C10CD" w:rsidP="003C10CD">
      <w:pPr>
        <w:pStyle w:val="numerowanie2"/>
        <w:numPr>
          <w:ilvl w:val="0"/>
          <w:numId w:val="9"/>
        </w:numPr>
        <w:rPr>
          <w:rFonts w:asciiTheme="minorHAnsi" w:eastAsia="Calibri" w:hAnsiTheme="minorHAnsi" w:cstheme="minorHAnsi"/>
          <w:lang w:bidi="hi-IN"/>
        </w:rPr>
      </w:pPr>
      <w:r w:rsidRPr="00741463">
        <w:rPr>
          <w:rFonts w:asciiTheme="minorHAnsi" w:eastAsia="Calibri" w:hAnsiTheme="minorHAnsi" w:cstheme="minorHAnsi"/>
          <w:lang w:bidi="hi-IN"/>
        </w:rPr>
        <w:t>Możliwości wykorzystania energii słonecznej</w:t>
      </w:r>
    </w:p>
    <w:p w14:paraId="6B8EB09D" w14:textId="77777777" w:rsidR="003C10CD" w:rsidRPr="00741463" w:rsidRDefault="003C10CD" w:rsidP="003C10CD">
      <w:pPr>
        <w:pStyle w:val="numerowanie2"/>
        <w:numPr>
          <w:ilvl w:val="0"/>
          <w:numId w:val="8"/>
        </w:numPr>
        <w:rPr>
          <w:rFonts w:asciiTheme="minorHAnsi" w:eastAsia="Calibri" w:hAnsiTheme="minorHAnsi" w:cstheme="minorHAnsi"/>
          <w:lang w:bidi="hi-IN"/>
        </w:rPr>
      </w:pPr>
      <w:r w:rsidRPr="00741463">
        <w:rPr>
          <w:rFonts w:asciiTheme="minorHAnsi" w:eastAsia="Calibri" w:hAnsiTheme="minorHAnsi" w:cstheme="minorHAnsi"/>
          <w:lang w:bidi="hi-IN"/>
        </w:rPr>
        <w:t>Możliwości wykorzystania energii wiatru</w:t>
      </w:r>
    </w:p>
    <w:p w14:paraId="5C1A7849" w14:textId="77777777" w:rsidR="003C10CD" w:rsidRPr="00741463" w:rsidRDefault="003C10CD" w:rsidP="003C10CD">
      <w:pPr>
        <w:pStyle w:val="numerowanie2"/>
        <w:rPr>
          <w:rFonts w:asciiTheme="minorHAnsi" w:hAnsiTheme="minorHAnsi" w:cstheme="minorHAnsi"/>
        </w:rPr>
      </w:pPr>
      <w:r w:rsidRPr="00741463">
        <w:rPr>
          <w:rFonts w:asciiTheme="minorHAnsi" w:eastAsia="Calibri" w:hAnsiTheme="minorHAnsi" w:cstheme="minorHAnsi"/>
          <w:lang w:bidi="hi-IN"/>
        </w:rPr>
        <w:t>Analiza ekonomiczna proponowanych rozwiązań</w:t>
      </w:r>
    </w:p>
    <w:p w14:paraId="7E856F18" w14:textId="77777777" w:rsidR="003C10CD" w:rsidRPr="00741463" w:rsidRDefault="003C10CD" w:rsidP="003C10CD">
      <w:pPr>
        <w:pStyle w:val="numerowanie1"/>
      </w:pPr>
      <w:r w:rsidRPr="00741463">
        <w:rPr>
          <w:rFonts w:eastAsia="Calibri"/>
        </w:rPr>
        <w:t>Przedstawienie raportu - syntezy analiz cząstkowych</w:t>
      </w:r>
    </w:p>
    <w:p w14:paraId="6003DF1B" w14:textId="77777777" w:rsidR="003C10CD" w:rsidRPr="00741463" w:rsidRDefault="003C10CD" w:rsidP="003C10CD">
      <w:pPr>
        <w:pStyle w:val="numerowanie2"/>
        <w:numPr>
          <w:ilvl w:val="0"/>
          <w:numId w:val="10"/>
        </w:numPr>
        <w:rPr>
          <w:rFonts w:asciiTheme="minorHAnsi" w:eastAsia="Calibri" w:hAnsiTheme="minorHAnsi" w:cstheme="minorHAnsi"/>
          <w:lang w:bidi="hi-IN"/>
        </w:rPr>
      </w:pPr>
      <w:r w:rsidRPr="00741463">
        <w:rPr>
          <w:rFonts w:asciiTheme="minorHAnsi" w:eastAsia="Calibri" w:hAnsiTheme="minorHAnsi" w:cstheme="minorHAnsi"/>
          <w:lang w:bidi="hi-IN"/>
        </w:rPr>
        <w:t>Zestawienie proponowanych przedsięwzięć w grupach: o krótkim okresie zwrotu nakładów oraz o średnim i dłuższym okresie zwrotu nakładów</w:t>
      </w:r>
    </w:p>
    <w:p w14:paraId="0F930486" w14:textId="77777777" w:rsidR="003C10CD" w:rsidRPr="00741463" w:rsidRDefault="003C10CD" w:rsidP="003C10CD">
      <w:pPr>
        <w:pStyle w:val="numerowanie2"/>
        <w:numPr>
          <w:ilvl w:val="0"/>
          <w:numId w:val="10"/>
        </w:numPr>
        <w:rPr>
          <w:rFonts w:asciiTheme="minorHAnsi" w:eastAsia="Calibri" w:hAnsiTheme="minorHAnsi" w:cstheme="minorHAnsi"/>
          <w:lang w:bidi="hi-IN"/>
        </w:rPr>
      </w:pPr>
      <w:r w:rsidRPr="00741463">
        <w:rPr>
          <w:rFonts w:asciiTheme="minorHAnsi" w:eastAsia="Calibri" w:hAnsiTheme="minorHAnsi" w:cstheme="minorHAnsi"/>
          <w:lang w:bidi="hi-IN"/>
        </w:rPr>
        <w:t xml:space="preserve"> Analiza i parametry ekonomiczne i środowiskowe przedsięwzięć </w:t>
      </w:r>
    </w:p>
    <w:p w14:paraId="162149DF" w14:textId="77777777" w:rsidR="003C10CD" w:rsidRPr="00741463" w:rsidRDefault="003C10CD" w:rsidP="003C10CD">
      <w:pPr>
        <w:pStyle w:val="numerowanie2"/>
        <w:numPr>
          <w:ilvl w:val="0"/>
          <w:numId w:val="10"/>
        </w:numPr>
        <w:rPr>
          <w:rFonts w:asciiTheme="minorHAnsi" w:eastAsia="Calibri" w:hAnsiTheme="minorHAnsi" w:cstheme="minorHAnsi"/>
          <w:lang w:bidi="hi-IN"/>
        </w:rPr>
      </w:pPr>
      <w:r w:rsidRPr="00741463">
        <w:rPr>
          <w:rFonts w:asciiTheme="minorHAnsi" w:eastAsia="Calibri" w:hAnsiTheme="minorHAnsi" w:cstheme="minorHAnsi"/>
          <w:lang w:bidi="hi-IN"/>
        </w:rPr>
        <w:t>Podsumowanie, wnioski i zalecenia</w:t>
      </w:r>
    </w:p>
    <w:p w14:paraId="161BA48A" w14:textId="77777777" w:rsidR="003C10CD" w:rsidRPr="0045203D" w:rsidRDefault="003C10CD" w:rsidP="003C10CD">
      <w:pPr>
        <w:rPr>
          <w:rFonts w:eastAsia="Calibri"/>
          <w:lang w:val="pl-PL" w:bidi="hi-IN"/>
        </w:rPr>
      </w:pPr>
    </w:p>
    <w:p w14:paraId="3D840246" w14:textId="77777777" w:rsidR="003C10CD" w:rsidRPr="0045203D" w:rsidRDefault="00E53448" w:rsidP="003C10CD">
      <w:pPr>
        <w:rPr>
          <w:rFonts w:eastAsia="Calibri"/>
          <w:b/>
          <w:sz w:val="22"/>
          <w:lang w:val="pl-PL" w:bidi="hi-IN"/>
        </w:rPr>
      </w:pPr>
      <w:r>
        <w:rPr>
          <w:rFonts w:eastAsia="Calibri"/>
          <w:b/>
          <w:sz w:val="22"/>
          <w:lang w:val="pl-PL" w:bidi="hi-IN"/>
        </w:rPr>
        <w:t>Ze strony Portu Lotniczego zapewniamy:</w:t>
      </w:r>
    </w:p>
    <w:p w14:paraId="0C57FD7E" w14:textId="77777777" w:rsidR="003C10CD" w:rsidRPr="00DD4D81" w:rsidRDefault="00E53448" w:rsidP="003C10CD">
      <w:pPr>
        <w:pStyle w:val="numerowanie1"/>
        <w:numPr>
          <w:ilvl w:val="0"/>
          <w:numId w:val="14"/>
        </w:numPr>
        <w:rPr>
          <w:rFonts w:eastAsia="Calibri"/>
          <w:lang w:bidi="hi-IN"/>
        </w:rPr>
      </w:pPr>
      <w:r>
        <w:rPr>
          <w:rFonts w:eastAsia="Calibri"/>
          <w:lang w:bidi="hi-IN"/>
        </w:rPr>
        <w:t xml:space="preserve"> Dostęp</w:t>
      </w:r>
      <w:r w:rsidR="003C10CD" w:rsidRPr="00DD4D81">
        <w:rPr>
          <w:rFonts w:eastAsia="Calibri"/>
          <w:lang w:bidi="hi-IN"/>
        </w:rPr>
        <w:t xml:space="preserve"> do urządzeń rozdzielczych, instalacji i urządzeń </w:t>
      </w:r>
      <w:r w:rsidR="009F41CB">
        <w:rPr>
          <w:rFonts w:eastAsia="Calibri"/>
          <w:lang w:bidi="hi-IN"/>
        </w:rPr>
        <w:t>wykorzystujących energię</w:t>
      </w:r>
      <w:r w:rsidR="003C10CD" w:rsidRPr="00DD4D81">
        <w:rPr>
          <w:rFonts w:eastAsia="Calibri"/>
          <w:lang w:bidi="hi-IN"/>
        </w:rPr>
        <w:t xml:space="preserve"> w zakresie niezbędnym do przeprowadzenia pomiarów.</w:t>
      </w:r>
    </w:p>
    <w:p w14:paraId="26A477E2" w14:textId="77777777" w:rsidR="003C10CD" w:rsidRPr="0045203D" w:rsidRDefault="003C10CD" w:rsidP="003C10CD">
      <w:pPr>
        <w:pStyle w:val="numerowanie1"/>
        <w:rPr>
          <w:rFonts w:eastAsia="Calibri"/>
          <w:lang w:bidi="hi-IN"/>
        </w:rPr>
      </w:pPr>
      <w:r w:rsidRPr="0045203D">
        <w:rPr>
          <w:rFonts w:eastAsia="Calibri"/>
          <w:lang w:bidi="hi-IN"/>
        </w:rPr>
        <w:t>Dostęp do schematów instalacji oraz rozdzielni.</w:t>
      </w:r>
    </w:p>
    <w:p w14:paraId="0E97D9EB" w14:textId="77777777" w:rsidR="003C10CD" w:rsidRPr="0045203D" w:rsidRDefault="003C10CD" w:rsidP="003C10CD">
      <w:pPr>
        <w:pStyle w:val="numerowanie1"/>
        <w:rPr>
          <w:rFonts w:eastAsia="Calibri"/>
          <w:lang w:bidi="hi-IN"/>
        </w:rPr>
      </w:pPr>
      <w:r w:rsidRPr="0045203D">
        <w:rPr>
          <w:rFonts w:eastAsia="Calibri"/>
          <w:lang w:bidi="hi-IN"/>
        </w:rPr>
        <w:t>Dostęp do dokumentacji oraz danych technicznych analizowanych urządzeń i instalacji.</w:t>
      </w:r>
    </w:p>
    <w:p w14:paraId="728FC46A" w14:textId="77777777" w:rsidR="003C10CD" w:rsidRPr="0045203D" w:rsidRDefault="003C10CD" w:rsidP="003C10CD">
      <w:pPr>
        <w:pStyle w:val="numerowanie1"/>
        <w:rPr>
          <w:rFonts w:eastAsia="Calibri"/>
          <w:lang w:bidi="hi-IN"/>
        </w:rPr>
      </w:pPr>
      <w:r w:rsidRPr="0045203D">
        <w:rPr>
          <w:rFonts w:eastAsia="Calibri"/>
          <w:lang w:bidi="hi-IN"/>
        </w:rPr>
        <w:t>Dostęp do danych pomiarowych i monitoringu.</w:t>
      </w:r>
    </w:p>
    <w:p w14:paraId="106F119E" w14:textId="77777777" w:rsidR="003C10CD" w:rsidRPr="0045203D" w:rsidRDefault="003C10CD" w:rsidP="003C10CD">
      <w:pPr>
        <w:rPr>
          <w:rFonts w:eastAsia="Calibri"/>
          <w:lang w:val="pl-PL" w:bidi="hi-IN"/>
        </w:rPr>
      </w:pPr>
    </w:p>
    <w:p w14:paraId="10039EA9" w14:textId="77777777" w:rsidR="003C10CD" w:rsidRDefault="003C10CD"/>
    <w:p w14:paraId="75EA7F13" w14:textId="77777777" w:rsidR="003C10CD" w:rsidRDefault="003C10CD"/>
    <w:p w14:paraId="4019F942" w14:textId="77777777" w:rsidR="003C10CD" w:rsidRDefault="003C10CD"/>
    <w:sectPr w:rsidR="003C10CD" w:rsidSect="00FD72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0289" w14:textId="77777777" w:rsidR="009345E5" w:rsidRDefault="009345E5" w:rsidP="009F41CB">
      <w:pPr>
        <w:spacing w:after="0"/>
      </w:pPr>
      <w:r>
        <w:separator/>
      </w:r>
    </w:p>
  </w:endnote>
  <w:endnote w:type="continuationSeparator" w:id="0">
    <w:p w14:paraId="6B0E534D" w14:textId="77777777" w:rsidR="009345E5" w:rsidRDefault="009345E5" w:rsidP="009F4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477833"/>
      <w:docPartObj>
        <w:docPartGallery w:val="Page Numbers (Bottom of Page)"/>
        <w:docPartUnique/>
      </w:docPartObj>
    </w:sdtPr>
    <w:sdtEndPr/>
    <w:sdtContent>
      <w:p w14:paraId="1AA40198" w14:textId="77777777" w:rsidR="009F41CB" w:rsidRDefault="00BA10B4" w:rsidP="009F41CB">
        <w:pPr>
          <w:pStyle w:val="Stopka"/>
          <w:jc w:val="center"/>
        </w:pPr>
        <w:r>
          <w:fldChar w:fldCharType="begin"/>
        </w:r>
        <w:r w:rsidR="009F41CB">
          <w:instrText>PAGE   \* MERGEFORMAT</w:instrText>
        </w:r>
        <w:r>
          <w:fldChar w:fldCharType="separate"/>
        </w:r>
        <w:r w:rsidR="003007CA" w:rsidRPr="003007C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95CA" w14:textId="77777777" w:rsidR="009345E5" w:rsidRDefault="009345E5" w:rsidP="009F41CB">
      <w:pPr>
        <w:spacing w:after="0"/>
      </w:pPr>
      <w:r>
        <w:separator/>
      </w:r>
    </w:p>
  </w:footnote>
  <w:footnote w:type="continuationSeparator" w:id="0">
    <w:p w14:paraId="217CC7E4" w14:textId="77777777" w:rsidR="009345E5" w:rsidRDefault="009345E5" w:rsidP="009F4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064"/>
    <w:multiLevelType w:val="hybridMultilevel"/>
    <w:tmpl w:val="37F051B8"/>
    <w:lvl w:ilvl="0" w:tplc="56AC9232">
      <w:start w:val="1"/>
      <w:numFmt w:val="decimal"/>
      <w:pStyle w:val="numerowanie1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33E83"/>
    <w:multiLevelType w:val="hybridMultilevel"/>
    <w:tmpl w:val="C30C48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71799"/>
    <w:multiLevelType w:val="hybridMultilevel"/>
    <w:tmpl w:val="38FC7632"/>
    <w:lvl w:ilvl="0" w:tplc="190E8FEC">
      <w:start w:val="1"/>
      <w:numFmt w:val="lowerLetter"/>
      <w:pStyle w:val="numerowanie2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A0285"/>
    <w:multiLevelType w:val="hybridMultilevel"/>
    <w:tmpl w:val="B7F0F8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489A"/>
    <w:multiLevelType w:val="hybridMultilevel"/>
    <w:tmpl w:val="F97E0A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5C5E"/>
    <w:multiLevelType w:val="hybridMultilevel"/>
    <w:tmpl w:val="BC9E7E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CD"/>
    <w:rsid w:val="000E0228"/>
    <w:rsid w:val="001751F8"/>
    <w:rsid w:val="001C12FB"/>
    <w:rsid w:val="003007CA"/>
    <w:rsid w:val="003C10CD"/>
    <w:rsid w:val="00465B16"/>
    <w:rsid w:val="0052766B"/>
    <w:rsid w:val="00874589"/>
    <w:rsid w:val="009345E5"/>
    <w:rsid w:val="009F41CB"/>
    <w:rsid w:val="00AE6E19"/>
    <w:rsid w:val="00B05F04"/>
    <w:rsid w:val="00B103ED"/>
    <w:rsid w:val="00BA10B4"/>
    <w:rsid w:val="00C83F2C"/>
    <w:rsid w:val="00D01385"/>
    <w:rsid w:val="00E44438"/>
    <w:rsid w:val="00E53448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8178"/>
  <w15:docId w15:val="{56B64FA4-A796-45BD-A80B-49EF368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CD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2">
    <w:name w:val="numerowanie 2"/>
    <w:basedOn w:val="Normalny"/>
    <w:qFormat/>
    <w:rsid w:val="003C10CD"/>
    <w:pPr>
      <w:numPr>
        <w:numId w:val="1"/>
      </w:numPr>
      <w:spacing w:after="0" w:line="276" w:lineRule="auto"/>
      <w:jc w:val="left"/>
    </w:pPr>
    <w:rPr>
      <w:rFonts w:ascii="Calibri Light" w:hAnsi="Calibri Light" w:cs="Arial"/>
      <w:sz w:val="22"/>
      <w:szCs w:val="22"/>
      <w:lang w:val="pl-PL" w:eastAsia="pl-PL"/>
    </w:rPr>
  </w:style>
  <w:style w:type="paragraph" w:customStyle="1" w:styleId="numerowanie1">
    <w:name w:val="numerowanie 1"/>
    <w:basedOn w:val="Normalny"/>
    <w:qFormat/>
    <w:rsid w:val="003C10CD"/>
    <w:pPr>
      <w:numPr>
        <w:numId w:val="11"/>
      </w:numPr>
      <w:spacing w:before="120" w:after="0"/>
      <w:contextualSpacing/>
      <w:jc w:val="left"/>
    </w:pPr>
    <w:rPr>
      <w:rFonts w:asciiTheme="minorHAnsi" w:hAnsiTheme="minorHAnsi" w:cstheme="minorHAnsi"/>
      <w:sz w:val="22"/>
      <w:szCs w:val="22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9F41C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F41CB"/>
    <w:rPr>
      <w:rFonts w:ascii="Calibri" w:eastAsia="Times New Roman" w:hAnsi="Calibri" w:cs="Times New Roman"/>
      <w:sz w:val="24"/>
      <w:szCs w:val="20"/>
      <w:lang w:val="fr-FR" w:eastAsia="de-DE"/>
    </w:rPr>
  </w:style>
  <w:style w:type="paragraph" w:styleId="Stopka">
    <w:name w:val="footer"/>
    <w:basedOn w:val="Normalny"/>
    <w:link w:val="StopkaZnak"/>
    <w:uiPriority w:val="99"/>
    <w:unhideWhenUsed/>
    <w:rsid w:val="009F41C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F41CB"/>
    <w:rPr>
      <w:rFonts w:ascii="Calibri" w:eastAsia="Times New Roman" w:hAnsi="Calibri" w:cs="Times New Roman"/>
      <w:sz w:val="24"/>
      <w:szCs w:val="20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Sławomir Kurowski</cp:lastModifiedBy>
  <cp:revision>2</cp:revision>
  <cp:lastPrinted>2017-06-21T08:42:00Z</cp:lastPrinted>
  <dcterms:created xsi:type="dcterms:W3CDTF">2021-05-18T10:30:00Z</dcterms:created>
  <dcterms:modified xsi:type="dcterms:W3CDTF">2021-05-18T10:30:00Z</dcterms:modified>
</cp:coreProperties>
</file>